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A9" w:rsidRDefault="009E74A9" w:rsidP="009E74A9">
      <w:pPr>
        <w:spacing w:line="240" w:lineRule="exact"/>
        <w:ind w:right="-1"/>
        <w:rPr>
          <w:sz w:val="26"/>
          <w:szCs w:val="26"/>
        </w:rPr>
      </w:pPr>
    </w:p>
    <w:p w:rsidR="009E74A9" w:rsidRDefault="009E74A9" w:rsidP="009E74A9">
      <w:pPr>
        <w:spacing w:line="240" w:lineRule="exact"/>
        <w:ind w:right="-1"/>
        <w:jc w:val="center"/>
        <w:rPr>
          <w:szCs w:val="28"/>
        </w:rPr>
      </w:pPr>
      <w:r>
        <w:rPr>
          <w:szCs w:val="28"/>
        </w:rPr>
        <w:t>ПОЛОЖЕНИЕ</w:t>
      </w:r>
    </w:p>
    <w:p w:rsidR="009E74A9" w:rsidRDefault="009E74A9" w:rsidP="009E74A9">
      <w:pPr>
        <w:spacing w:line="240" w:lineRule="exact"/>
        <w:jc w:val="center"/>
        <w:rPr>
          <w:szCs w:val="28"/>
        </w:rPr>
      </w:pPr>
      <w:r>
        <w:rPr>
          <w:szCs w:val="28"/>
        </w:rPr>
        <w:t>о проведении городского конкурса «Победный май»</w:t>
      </w:r>
    </w:p>
    <w:p w:rsidR="009E74A9" w:rsidRDefault="009E74A9" w:rsidP="009E74A9">
      <w:pPr>
        <w:jc w:val="center"/>
        <w:rPr>
          <w:szCs w:val="28"/>
        </w:rPr>
      </w:pPr>
    </w:p>
    <w:p w:rsidR="009E74A9" w:rsidRDefault="009E74A9" w:rsidP="009E74A9">
      <w:pPr>
        <w:ind w:firstLine="709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1.1. Настоящее положение регулирует порядок и условия проведения конкурса «Победный май» (далее – Конкурс).</w:t>
      </w:r>
    </w:p>
    <w:p w:rsidR="009E74A9" w:rsidRDefault="009E74A9" w:rsidP="009E74A9">
      <w:pPr>
        <w:ind w:firstLine="720"/>
        <w:jc w:val="both"/>
        <w:rPr>
          <w:szCs w:val="28"/>
        </w:rPr>
      </w:pPr>
      <w:r>
        <w:rPr>
          <w:szCs w:val="28"/>
        </w:rPr>
        <w:t xml:space="preserve">1.2. Организаторами Конкурса являются отдел по молодёжной политике, физической культуре и спорту администрации городского поселения «Город Амурск» Амурского муниципального района Хабаровского края (далее - </w:t>
      </w:r>
      <w:proofErr w:type="spellStart"/>
      <w:r>
        <w:rPr>
          <w:szCs w:val="28"/>
        </w:rPr>
        <w:t>ОМПФКиС</w:t>
      </w:r>
      <w:proofErr w:type="spellEnd"/>
      <w:r>
        <w:rPr>
          <w:szCs w:val="28"/>
        </w:rPr>
        <w:t>) совместно с муниципальным бюджетным образовательным учреждением дополнительного образования центр творчества «Темп» (далее - центр творчества «Темп»).</w:t>
      </w:r>
    </w:p>
    <w:p w:rsidR="009E74A9" w:rsidRDefault="009E74A9" w:rsidP="009E74A9">
      <w:pPr>
        <w:ind w:firstLine="720"/>
        <w:jc w:val="both"/>
        <w:rPr>
          <w:szCs w:val="28"/>
        </w:rPr>
      </w:pPr>
      <w:r>
        <w:rPr>
          <w:szCs w:val="28"/>
        </w:rPr>
        <w:t xml:space="preserve">1.3. Конкурс проводится в рамках реализации муниципальной программы «Молодежь города Амурска на 2020-2025 годы» и посвящается </w:t>
      </w:r>
      <w:r>
        <w:rPr>
          <w:sz w:val="26"/>
          <w:szCs w:val="26"/>
        </w:rPr>
        <w:t>80-ой</w:t>
      </w:r>
      <w:r>
        <w:rPr>
          <w:szCs w:val="28"/>
        </w:rPr>
        <w:t xml:space="preserve"> годовщине Победы в Великой Отечественной войне.</w:t>
      </w:r>
    </w:p>
    <w:p w:rsidR="009E74A9" w:rsidRDefault="009E74A9" w:rsidP="009E74A9">
      <w:pPr>
        <w:ind w:firstLine="709"/>
        <w:jc w:val="both"/>
        <w:rPr>
          <w:szCs w:val="28"/>
        </w:rPr>
      </w:pPr>
    </w:p>
    <w:p w:rsidR="009E74A9" w:rsidRDefault="009E74A9" w:rsidP="009E74A9">
      <w:pPr>
        <w:ind w:firstLine="709"/>
        <w:jc w:val="center"/>
        <w:rPr>
          <w:szCs w:val="28"/>
        </w:rPr>
      </w:pPr>
      <w:r>
        <w:rPr>
          <w:szCs w:val="28"/>
        </w:rPr>
        <w:t xml:space="preserve">2. Цели и задачи 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2.1. Целью Конкурса является реализация мероприятий, направленных на воспитание гражданской и социально-активной позиции у молодежи.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2.2. Основные задачи: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- содействие становлению гражданских основ личности, ее патриотической, нравственно-эстетической направленности;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- способствование повышению интереса к выразительному чтению художественных произведений;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 xml:space="preserve">- выявление и поддержка детей и молодежи, увлекающейся </w:t>
      </w:r>
      <w:proofErr w:type="gramStart"/>
      <w:r>
        <w:rPr>
          <w:szCs w:val="28"/>
        </w:rPr>
        <w:t>литературным</w:t>
      </w:r>
      <w:proofErr w:type="gramEnd"/>
      <w:r>
        <w:rPr>
          <w:szCs w:val="28"/>
        </w:rPr>
        <w:t xml:space="preserve"> творчеством.</w:t>
      </w:r>
    </w:p>
    <w:p w:rsidR="009E74A9" w:rsidRDefault="009E74A9" w:rsidP="009E74A9">
      <w:pPr>
        <w:ind w:firstLine="709"/>
        <w:jc w:val="center"/>
        <w:rPr>
          <w:szCs w:val="28"/>
        </w:rPr>
      </w:pPr>
      <w:r>
        <w:rPr>
          <w:szCs w:val="28"/>
        </w:rPr>
        <w:t xml:space="preserve">3. Участники 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проводится среди молодежи детских и молодёжных общественных объединений и образовательных учреждений в возрасте от 14 до 35 лет (включительно). </w:t>
      </w:r>
    </w:p>
    <w:p w:rsidR="009E74A9" w:rsidRDefault="009E74A9" w:rsidP="009E74A9">
      <w:pPr>
        <w:ind w:firstLine="709"/>
        <w:jc w:val="center"/>
        <w:rPr>
          <w:szCs w:val="28"/>
        </w:rPr>
      </w:pPr>
      <w:r>
        <w:rPr>
          <w:szCs w:val="28"/>
        </w:rPr>
        <w:t>4. Сроки и место проведения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Конкурс состоится 29 апреля 2025 года в 15:00 часов во «Дворце культуры города Амурска» по адресу Хабаровский край, Амурск, Комсомольский проспект, 48</w:t>
      </w:r>
    </w:p>
    <w:p w:rsidR="009E74A9" w:rsidRDefault="009E74A9" w:rsidP="009E74A9">
      <w:pPr>
        <w:ind w:firstLine="709"/>
        <w:jc w:val="center"/>
        <w:rPr>
          <w:szCs w:val="28"/>
        </w:rPr>
      </w:pPr>
      <w:r>
        <w:rPr>
          <w:szCs w:val="28"/>
        </w:rPr>
        <w:t>5. Условия участия в Конкурсе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5.1. Конкурс проходит в номинациях:</w:t>
      </w:r>
    </w:p>
    <w:p w:rsidR="009E74A9" w:rsidRDefault="009E74A9" w:rsidP="009E74A9">
      <w:pPr>
        <w:ind w:left="540"/>
        <w:jc w:val="both"/>
        <w:rPr>
          <w:szCs w:val="28"/>
        </w:rPr>
      </w:pPr>
      <w:r>
        <w:rPr>
          <w:szCs w:val="28"/>
        </w:rPr>
        <w:t>- «Индивидуальное чтение литературного произведения»;</w:t>
      </w:r>
    </w:p>
    <w:p w:rsidR="009E74A9" w:rsidRDefault="009E74A9" w:rsidP="009E74A9">
      <w:pPr>
        <w:ind w:left="540"/>
        <w:jc w:val="both"/>
        <w:rPr>
          <w:szCs w:val="28"/>
        </w:rPr>
      </w:pPr>
      <w:r>
        <w:rPr>
          <w:szCs w:val="28"/>
        </w:rPr>
        <w:t>- «Музыкально-литературная композиция»;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5.2. В номинации «Индивидуальное чтение литературного произведения» от одной организации, учреждения принимается не более 3 заявок. Участник читает одно произведение, длительностью не более 3-х минут.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5.3. Номинация «Индивидуальное чтение литературного произведения» оценивается по трём возрастным группам: 14-15 лет; 16-17 лет; 18-35 лет.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 xml:space="preserve">5.4. В номинации «Музыкально-литературная композиция» от одной организации, учреждения принимается не более одной заявки. Композиция </w:t>
      </w:r>
      <w:r>
        <w:rPr>
          <w:szCs w:val="28"/>
        </w:rPr>
        <w:lastRenderedPageBreak/>
        <w:t>может состоять из произведений одного автора или разных авторов, объединенных одной темой. Длительность композиции: 5-7 минут.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 xml:space="preserve">5.5. Для участия в Конкурсе необходимо до 20 апреля 2025 г. подать заявку (в письменном виде) в центр творчества «Темп» на имя Полуяновой Е.В. (телефон 2-67-05, электронная почта: </w:t>
      </w:r>
      <w:proofErr w:type="spellStart"/>
      <w:r>
        <w:rPr>
          <w:szCs w:val="28"/>
          <w:lang w:val="en-US"/>
        </w:rPr>
        <w:t>mbu</w:t>
      </w:r>
      <w:proofErr w:type="spellEnd"/>
      <w:r>
        <w:rPr>
          <w:szCs w:val="28"/>
        </w:rPr>
        <w:t>_</w:t>
      </w:r>
      <w:r>
        <w:rPr>
          <w:szCs w:val="28"/>
          <w:lang w:val="en-US"/>
        </w:rPr>
        <w:t>temp</w:t>
      </w:r>
      <w:r>
        <w:rPr>
          <w:szCs w:val="28"/>
        </w:rPr>
        <w:t>27@</w:t>
      </w:r>
      <w:r>
        <w:rPr>
          <w:szCs w:val="28"/>
          <w:lang w:val="en-US"/>
        </w:rPr>
        <w:t>mail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5.6. В заявке должны содержаться следующие сведения:</w:t>
      </w:r>
    </w:p>
    <w:p w:rsidR="009E74A9" w:rsidRDefault="009E74A9" w:rsidP="009E74A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фамилия, имя участника, школа, класс /учреждение/предприятие;</w:t>
      </w:r>
      <w:proofErr w:type="gramEnd"/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- фамилия, имя, отчество педагога, готовившего участника (при наличии);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- автор произведения и его название;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- необходимое для выступления оборудование.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 xml:space="preserve">5.7. </w:t>
      </w:r>
      <w:proofErr w:type="gramStart"/>
      <w:r>
        <w:rPr>
          <w:szCs w:val="28"/>
        </w:rPr>
        <w:t xml:space="preserve">Всё музыкальное сопровождение предоставляется на электронных носителях (диск, </w:t>
      </w:r>
      <w:r>
        <w:rPr>
          <w:szCs w:val="28"/>
          <w:lang w:val="en-US"/>
        </w:rPr>
        <w:t>USB</w:t>
      </w:r>
      <w:r>
        <w:rPr>
          <w:szCs w:val="28"/>
        </w:rPr>
        <w:t xml:space="preserve"> карта памяти с указанием контактных данных: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ФИО, телефон) в центр творчества «Темп» до 27 апреля 2025 г.</w:t>
      </w:r>
      <w:proofErr w:type="gramEnd"/>
    </w:p>
    <w:p w:rsidR="009E74A9" w:rsidRDefault="009E74A9" w:rsidP="009E74A9">
      <w:pPr>
        <w:ind w:firstLine="709"/>
        <w:jc w:val="both"/>
        <w:rPr>
          <w:szCs w:val="28"/>
          <w:u w:val="single"/>
        </w:rPr>
      </w:pPr>
    </w:p>
    <w:p w:rsidR="009E74A9" w:rsidRDefault="009E74A9" w:rsidP="009E74A9">
      <w:pPr>
        <w:ind w:firstLine="709"/>
        <w:jc w:val="center"/>
        <w:rPr>
          <w:szCs w:val="28"/>
        </w:rPr>
      </w:pPr>
      <w:r>
        <w:rPr>
          <w:szCs w:val="28"/>
        </w:rPr>
        <w:t>6. Критерии оценки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При определении победителей жюри руководствуется следующими критериями:</w:t>
      </w:r>
    </w:p>
    <w:p w:rsidR="009E74A9" w:rsidRDefault="009E74A9" w:rsidP="009E74A9">
      <w:pPr>
        <w:ind w:firstLine="709"/>
        <w:rPr>
          <w:szCs w:val="28"/>
        </w:rPr>
      </w:pPr>
      <w:r>
        <w:rPr>
          <w:szCs w:val="28"/>
        </w:rPr>
        <w:t>- соответствие теме Конкурса;</w:t>
      </w:r>
    </w:p>
    <w:p w:rsidR="009E74A9" w:rsidRDefault="009E74A9" w:rsidP="009E74A9">
      <w:pPr>
        <w:ind w:firstLine="709"/>
        <w:rPr>
          <w:szCs w:val="28"/>
        </w:rPr>
      </w:pPr>
      <w:r>
        <w:rPr>
          <w:szCs w:val="28"/>
        </w:rPr>
        <w:t>- исполнительское мастерство;</w:t>
      </w:r>
    </w:p>
    <w:p w:rsidR="009E74A9" w:rsidRDefault="009E74A9" w:rsidP="009E74A9">
      <w:pPr>
        <w:ind w:firstLine="709"/>
        <w:rPr>
          <w:szCs w:val="28"/>
        </w:rPr>
      </w:pPr>
      <w:r>
        <w:rPr>
          <w:szCs w:val="28"/>
        </w:rPr>
        <w:t>- сценический вид;</w:t>
      </w:r>
    </w:p>
    <w:p w:rsidR="009E74A9" w:rsidRDefault="009E74A9" w:rsidP="009E74A9">
      <w:pPr>
        <w:ind w:firstLine="709"/>
        <w:rPr>
          <w:szCs w:val="28"/>
        </w:rPr>
      </w:pPr>
      <w:r>
        <w:rPr>
          <w:szCs w:val="28"/>
        </w:rPr>
        <w:t>- артистизм.</w:t>
      </w:r>
    </w:p>
    <w:p w:rsidR="009E74A9" w:rsidRDefault="009E74A9" w:rsidP="009E74A9">
      <w:pPr>
        <w:ind w:firstLine="709"/>
        <w:jc w:val="center"/>
        <w:rPr>
          <w:szCs w:val="28"/>
        </w:rPr>
      </w:pPr>
      <w:r>
        <w:rPr>
          <w:szCs w:val="28"/>
        </w:rPr>
        <w:t xml:space="preserve">7. Подведение итогов и награждение 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 xml:space="preserve">7.1. Для выявления победителей организаторами Конкурса создается жюри из руководителей творческих коллективов, не выставляющих участников на Конкурс. 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7.2. Победители Конкурса (1, 2, 3 места в каждой номинации) определяются в соответствии с пунктом 6 настоящего Положения.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 xml:space="preserve">7.3. Победители Конкурса награждаются дипломами и памятными </w:t>
      </w:r>
      <w:r>
        <w:rPr>
          <w:spacing w:val="-8"/>
          <w:szCs w:val="28"/>
        </w:rPr>
        <w:t>подарками.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7.4. Участники Конкурса награждаются грамотами за участие.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>7.5. Жюри Конкурса вправе присудить гран-при участнику за особое представление номера.</w:t>
      </w:r>
    </w:p>
    <w:p w:rsidR="009E74A9" w:rsidRDefault="009E74A9" w:rsidP="009E74A9">
      <w:pPr>
        <w:ind w:firstLine="709"/>
        <w:jc w:val="both"/>
        <w:rPr>
          <w:szCs w:val="28"/>
        </w:rPr>
      </w:pPr>
      <w:r>
        <w:rPr>
          <w:szCs w:val="28"/>
        </w:rPr>
        <w:t xml:space="preserve">7.6. Информация об итогах проведения Конкурса и его победителях размещается в средствах массовой информации и официальном сайте                             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Амурска </w:t>
      </w:r>
      <w:hyperlink r:id="rId4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amursk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9E74A9" w:rsidRDefault="009E74A9" w:rsidP="009E74A9">
      <w:pPr>
        <w:ind w:firstLine="720"/>
        <w:jc w:val="both"/>
        <w:rPr>
          <w:szCs w:val="28"/>
        </w:rPr>
      </w:pPr>
    </w:p>
    <w:p w:rsidR="009E74A9" w:rsidRDefault="009E74A9" w:rsidP="009E74A9">
      <w:pPr>
        <w:ind w:firstLine="720"/>
        <w:jc w:val="center"/>
        <w:rPr>
          <w:szCs w:val="28"/>
        </w:rPr>
      </w:pPr>
      <w:r>
        <w:rPr>
          <w:szCs w:val="28"/>
        </w:rPr>
        <w:t>8. Финансирование Конкурса</w:t>
      </w:r>
    </w:p>
    <w:p w:rsidR="009E74A9" w:rsidRDefault="009E74A9" w:rsidP="009E74A9">
      <w:pPr>
        <w:ind w:firstLine="720"/>
        <w:jc w:val="both"/>
        <w:rPr>
          <w:szCs w:val="28"/>
        </w:rPr>
      </w:pPr>
      <w:r>
        <w:rPr>
          <w:szCs w:val="28"/>
        </w:rPr>
        <w:t>Финансирование Конкурса осуществляется за счет средств бюджета городского поселения «Город Амурск».</w:t>
      </w:r>
    </w:p>
    <w:p w:rsidR="009E74A9" w:rsidRDefault="002D6077" w:rsidP="009E74A9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9E74A9" w:rsidRDefault="009E74A9" w:rsidP="009E74A9">
      <w:pPr>
        <w:jc w:val="both"/>
        <w:rPr>
          <w:szCs w:val="28"/>
        </w:rPr>
      </w:pPr>
    </w:p>
    <w:p w:rsidR="009E74A9" w:rsidRDefault="009E74A9" w:rsidP="009E74A9">
      <w:pPr>
        <w:jc w:val="both"/>
        <w:rPr>
          <w:szCs w:val="28"/>
        </w:rPr>
      </w:pPr>
    </w:p>
    <w:p w:rsidR="009E74A9" w:rsidRDefault="009E74A9" w:rsidP="009E74A9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Начальник отдела по </w:t>
      </w:r>
      <w:proofErr w:type="gramStart"/>
      <w:r>
        <w:rPr>
          <w:szCs w:val="28"/>
        </w:rPr>
        <w:t>молодёжной</w:t>
      </w:r>
      <w:proofErr w:type="gramEnd"/>
    </w:p>
    <w:p w:rsidR="009E74A9" w:rsidRDefault="009E74A9" w:rsidP="009E74A9">
      <w:pPr>
        <w:rPr>
          <w:szCs w:val="28"/>
        </w:rPr>
      </w:pPr>
      <w:r>
        <w:rPr>
          <w:szCs w:val="28"/>
        </w:rPr>
        <w:t>политике, физической культуре и спорту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bookmarkStart w:id="0" w:name="_GoBack"/>
      <w:bookmarkEnd w:id="0"/>
      <w:r>
        <w:rPr>
          <w:szCs w:val="28"/>
        </w:rPr>
        <w:t xml:space="preserve">            А.С. </w:t>
      </w:r>
      <w:proofErr w:type="spellStart"/>
      <w:r>
        <w:rPr>
          <w:szCs w:val="28"/>
        </w:rPr>
        <w:t>Вегера</w:t>
      </w:r>
      <w:proofErr w:type="spellEnd"/>
    </w:p>
    <w:p w:rsidR="00D9273A" w:rsidRDefault="00D9273A"/>
    <w:sectPr w:rsidR="00D9273A" w:rsidSect="009E74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9DA"/>
    <w:rsid w:val="002D6077"/>
    <w:rsid w:val="007E3780"/>
    <w:rsid w:val="009E74A9"/>
    <w:rsid w:val="00CF69DA"/>
    <w:rsid w:val="00D9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A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7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 3</dc:creator>
  <cp:keywords/>
  <dc:description/>
  <cp:lastModifiedBy>Poluynova</cp:lastModifiedBy>
  <cp:revision>4</cp:revision>
  <dcterms:created xsi:type="dcterms:W3CDTF">2025-04-01T06:04:00Z</dcterms:created>
  <dcterms:modified xsi:type="dcterms:W3CDTF">2025-04-02T07:39:00Z</dcterms:modified>
</cp:coreProperties>
</file>